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A66D" w14:textId="4890B0DE" w:rsidR="00F711B8" w:rsidRDefault="00F711B8" w:rsidP="00F711B8">
      <w:pPr>
        <w:shd w:val="clear" w:color="auto" w:fill="FFFFFF"/>
        <w:spacing w:before="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 xml:space="preserve">As you have likely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know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, there is a lot of concern regarding the Coronavirus.  We are providing information directly from the CDC about ways to minimize your exposure to this.  If you have </w:t>
      </w:r>
      <w:r w:rsidR="00A85F18">
        <w:rPr>
          <w:rFonts w:eastAsia="Times New Roman" w:cstheme="minorHAnsi"/>
          <w:color w:val="000000"/>
          <w:sz w:val="24"/>
          <w:szCs w:val="24"/>
        </w:rPr>
        <w:t xml:space="preserve">symptoms such as </w:t>
      </w:r>
      <w:r>
        <w:rPr>
          <w:rFonts w:eastAsia="Times New Roman" w:cstheme="minorHAnsi"/>
          <w:color w:val="000000"/>
          <w:sz w:val="24"/>
          <w:szCs w:val="24"/>
        </w:rPr>
        <w:t>a fever or difficulty</w:t>
      </w:r>
      <w:r w:rsidR="00A85F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A85F18">
        <w:rPr>
          <w:rFonts w:eastAsia="Times New Roman" w:cstheme="minorHAnsi"/>
          <w:color w:val="000000"/>
          <w:sz w:val="24"/>
          <w:szCs w:val="24"/>
        </w:rPr>
        <w:t>breathing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you are encouraged to seek medical attention to ensure you do not have </w:t>
      </w:r>
      <w:r w:rsidR="00086431">
        <w:rPr>
          <w:rFonts w:eastAsia="Times New Roman" w:cstheme="minorHAnsi"/>
          <w:color w:val="000000"/>
          <w:sz w:val="24"/>
          <w:szCs w:val="24"/>
        </w:rPr>
        <w:t>Coronavirus</w:t>
      </w:r>
      <w:r w:rsidR="00A85F18">
        <w:rPr>
          <w:rFonts w:eastAsia="Times New Roman" w:cstheme="minorHAnsi"/>
          <w:color w:val="000000"/>
          <w:sz w:val="24"/>
          <w:szCs w:val="24"/>
        </w:rPr>
        <w:t>.  C</w:t>
      </w:r>
      <w:r w:rsidR="00086431">
        <w:rPr>
          <w:rFonts w:eastAsia="Times New Roman" w:cstheme="minorHAnsi"/>
          <w:color w:val="000000"/>
          <w:sz w:val="24"/>
          <w:szCs w:val="24"/>
        </w:rPr>
        <w:t xml:space="preserve">ommunicate with your supervisor if you believe you should not be at work.  </w:t>
      </w:r>
    </w:p>
    <w:p w14:paraId="2C794CD5" w14:textId="2908149F" w:rsidR="00F711B8" w:rsidRPr="00F711B8" w:rsidRDefault="00F711B8" w:rsidP="00F711B8">
      <w:pPr>
        <w:shd w:val="clear" w:color="auto" w:fill="FFFFFF"/>
        <w:spacing w:before="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There is currently no vaccine to prevent coronavirus disease 2019 (COVID-19). The best way to prevent illness is to avoid being exposed to this virus. However, as a reminder, CDC always recommends everyday preventive actions to help prevent the spread of respiratory diseases, including:</w:t>
      </w:r>
    </w:p>
    <w:p w14:paraId="44854366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Avoid close contact with people who are sick.</w:t>
      </w:r>
    </w:p>
    <w:p w14:paraId="4777667D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Avoid touching your eyes, nose, and mouth.</w:t>
      </w:r>
    </w:p>
    <w:p w14:paraId="4AA3995C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Stay home when you are sick.</w:t>
      </w:r>
    </w:p>
    <w:p w14:paraId="013F30FF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Cover your cough or sneeze with a tissue, then throw the tissue in the trash.</w:t>
      </w:r>
    </w:p>
    <w:p w14:paraId="7047608E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Clean and disinfect frequently touched objects and surfaces using a regular household cleaning spray or wipe.</w:t>
      </w:r>
    </w:p>
    <w:p w14:paraId="7D501115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Follow CDC’s recommendations for using a facemask.</w:t>
      </w:r>
    </w:p>
    <w:p w14:paraId="03AC54C9" w14:textId="77777777" w:rsidR="00F711B8" w:rsidRPr="00F711B8" w:rsidRDefault="00F711B8" w:rsidP="00F711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CDC does not recommend that people who are well wear a facemask to protect themselves from respiratory diseases, including COVID-19.</w:t>
      </w:r>
    </w:p>
    <w:p w14:paraId="053D43C4" w14:textId="0A19924D" w:rsidR="00F711B8" w:rsidRPr="00F711B8" w:rsidRDefault="00F711B8" w:rsidP="00F711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Facemasks should be used by people who show symptoms of COVID-19 to help prevent the spread of the disease to others. The use of facemasks is also crucial for </w:t>
      </w:r>
      <w:hyperlink r:id="rId5" w:history="1">
        <w:r w:rsidRPr="00F711B8">
          <w:rPr>
            <w:rFonts w:eastAsia="Times New Roman" w:cstheme="minorHAnsi"/>
            <w:sz w:val="24"/>
            <w:szCs w:val="24"/>
          </w:rPr>
          <w:t>health workers</w:t>
        </w:r>
      </w:hyperlink>
      <w:r w:rsidRPr="00F711B8">
        <w:rPr>
          <w:rFonts w:eastAsia="Times New Roman" w:cstheme="minorHAnsi"/>
          <w:color w:val="000000"/>
          <w:sz w:val="24"/>
          <w:szCs w:val="24"/>
        </w:rPr>
        <w:t> and </w:t>
      </w:r>
      <w:hyperlink r:id="rId6" w:history="1">
        <w:r w:rsidRPr="00F711B8">
          <w:rPr>
            <w:rFonts w:eastAsia="Times New Roman" w:cstheme="minorHAnsi"/>
            <w:sz w:val="24"/>
            <w:szCs w:val="24"/>
          </w:rPr>
          <w:t>people who are taking care of someone in close settings</w:t>
        </w:r>
      </w:hyperlink>
      <w:r w:rsidRPr="00F711B8">
        <w:rPr>
          <w:rFonts w:eastAsia="Times New Roman" w:cstheme="minorHAnsi"/>
          <w:color w:val="000000"/>
          <w:sz w:val="24"/>
          <w:szCs w:val="24"/>
        </w:rPr>
        <w:t> (at home or in a health care facility)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1A5D7825" w14:textId="77777777" w:rsidR="00F711B8" w:rsidRPr="00F711B8" w:rsidRDefault="00F711B8" w:rsidP="00F71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Wash your hands often with soap and water for at least 20 seconds, especially after going to the bathroom; before eating; and after blowing your nose, coughing, or sneezing.</w:t>
      </w:r>
    </w:p>
    <w:p w14:paraId="0ED6D0ED" w14:textId="77777777" w:rsidR="00F711B8" w:rsidRPr="00F711B8" w:rsidRDefault="00F711B8" w:rsidP="00F711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If soap and water are not readily available, use an alcohol-based hand sanitizer with at least 60% alcohol. Always wash hands with soap and water if hands are visibly dirty.</w:t>
      </w:r>
    </w:p>
    <w:p w14:paraId="6219D163" w14:textId="2273FA45" w:rsidR="00F711B8" w:rsidRPr="00F711B8" w:rsidRDefault="00F711B8" w:rsidP="00F711B8">
      <w:pPr>
        <w:shd w:val="clear" w:color="auto" w:fill="FFFFFF"/>
        <w:spacing w:before="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For information about handwashing, see </w:t>
      </w:r>
      <w:hyperlink r:id="rId7" w:history="1">
        <w:r w:rsidRPr="00F711B8">
          <w:rPr>
            <w:rFonts w:eastAsia="Times New Roman" w:cstheme="minorHAnsi"/>
            <w:sz w:val="24"/>
            <w:szCs w:val="24"/>
          </w:rPr>
          <w:t>CDC’s Handwashing</w:t>
        </w:r>
      </w:hyperlink>
      <w:r w:rsidRPr="00F711B8">
        <w:rPr>
          <w:rFonts w:eastAsia="Times New Roman" w:cstheme="minorHAnsi"/>
          <w:sz w:val="24"/>
          <w:szCs w:val="24"/>
        </w:rPr>
        <w:t> </w:t>
      </w:r>
      <w:r w:rsidRPr="00F711B8">
        <w:rPr>
          <w:rFonts w:eastAsia="Times New Roman" w:cstheme="minorHAnsi"/>
          <w:color w:val="000000"/>
          <w:sz w:val="24"/>
          <w:szCs w:val="24"/>
        </w:rPr>
        <w:t>website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hyperlink r:id="rId8" w:history="1">
        <w:r>
          <w:rPr>
            <w:rStyle w:val="Hyperlink"/>
          </w:rPr>
          <w:t>https://www.cdc.gov/handwashing/</w:t>
        </w:r>
      </w:hyperlink>
    </w:p>
    <w:p w14:paraId="1382B323" w14:textId="429FC2A8" w:rsidR="00F711B8" w:rsidRPr="00F711B8" w:rsidRDefault="00F711B8" w:rsidP="00F711B8">
      <w:pPr>
        <w:shd w:val="clear" w:color="auto" w:fill="FFFFFF"/>
        <w:spacing w:before="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 xml:space="preserve">For information specific to healthcare, </w:t>
      </w:r>
      <w:r w:rsidRPr="00F711B8">
        <w:rPr>
          <w:rFonts w:eastAsia="Times New Roman" w:cstheme="minorHAnsi"/>
          <w:sz w:val="24"/>
          <w:szCs w:val="24"/>
        </w:rPr>
        <w:t>see </w:t>
      </w:r>
      <w:hyperlink r:id="rId9" w:history="1">
        <w:r w:rsidRPr="00F711B8">
          <w:rPr>
            <w:rFonts w:eastAsia="Times New Roman" w:cstheme="minorHAnsi"/>
            <w:sz w:val="24"/>
            <w:szCs w:val="24"/>
          </w:rPr>
          <w:t>CDC’s Hand Hygiene in Healthcare Settings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hyperlink r:id="rId10" w:history="1">
        <w:r>
          <w:rPr>
            <w:rStyle w:val="Hyperlink"/>
          </w:rPr>
          <w:t>https://www.cdc.gov/handhygiene/index.html</w:t>
        </w:r>
      </w:hyperlink>
    </w:p>
    <w:p w14:paraId="181EF5F9" w14:textId="6FD172F5" w:rsidR="00F711B8" w:rsidRDefault="00F711B8" w:rsidP="00F711B8">
      <w:pPr>
        <w:shd w:val="clear" w:color="auto" w:fill="FFFFFF"/>
        <w:spacing w:before="0" w:after="100" w:afterAutospacing="1" w:line="240" w:lineRule="auto"/>
        <w:rPr>
          <w:rStyle w:val="Hyperlink"/>
        </w:rPr>
      </w:pPr>
      <w:r w:rsidRPr="00F711B8">
        <w:rPr>
          <w:rFonts w:eastAsia="Times New Roman" w:cstheme="minorHAnsi"/>
          <w:color w:val="000000"/>
          <w:sz w:val="24"/>
          <w:szCs w:val="24"/>
        </w:rPr>
        <w:t>These are everyday habits that can help prevent the spread of several viruses. CDC does have </w:t>
      </w:r>
      <w:hyperlink r:id="rId11" w:history="1">
        <w:r w:rsidRPr="00F711B8">
          <w:rPr>
            <w:rFonts w:eastAsia="Times New Roman" w:cstheme="minorHAnsi"/>
            <w:sz w:val="24"/>
            <w:szCs w:val="24"/>
          </w:rPr>
          <w:t>specific guidance for travelers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hyperlink r:id="rId12" w:history="1">
        <w:r>
          <w:rPr>
            <w:rStyle w:val="Hyperlink"/>
          </w:rPr>
          <w:t>https://wwwnc.cdc.gov/travel/notices/warning/novel-coronavirus-china</w:t>
        </w:r>
      </w:hyperlink>
    </w:p>
    <w:p w14:paraId="513423FA" w14:textId="337A9915" w:rsidR="00A85F18" w:rsidRPr="00F711B8" w:rsidRDefault="00A85F18" w:rsidP="00F711B8">
      <w:pPr>
        <w:shd w:val="clear" w:color="auto" w:fill="FFFFFF"/>
        <w:spacing w:before="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5A49AD" w14:textId="77777777" w:rsidR="004C2647" w:rsidRDefault="004C2647"/>
    <w:sectPr w:rsidR="004C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40D"/>
    <w:multiLevelType w:val="multilevel"/>
    <w:tmpl w:val="46EE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B8"/>
    <w:rsid w:val="00086431"/>
    <w:rsid w:val="00264E0A"/>
    <w:rsid w:val="00443070"/>
    <w:rsid w:val="004C2647"/>
    <w:rsid w:val="007E24E4"/>
    <w:rsid w:val="00A85F18"/>
    <w:rsid w:val="00F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6885"/>
  <w15:chartTrackingRefBased/>
  <w15:docId w15:val="{B5C96BED-6210-4F4B-BCAE-145237D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4E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4E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4E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4E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4E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4E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4E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4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4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24E4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7E24E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7E24E4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7E24E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7E24E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7E24E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7E24E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7E24E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7E24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4E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24E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E24E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4E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7E24E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E24E4"/>
    <w:rPr>
      <w:b/>
      <w:bCs/>
    </w:rPr>
  </w:style>
  <w:style w:type="character" w:styleId="Emphasis">
    <w:name w:val="Emphasis"/>
    <w:uiPriority w:val="20"/>
    <w:qFormat/>
    <w:rsid w:val="007E24E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E24E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7E24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E24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4E4"/>
    <w:rPr>
      <w:i/>
      <w:iCs/>
    </w:rPr>
  </w:style>
  <w:style w:type="character" w:customStyle="1" w:styleId="QuoteChar">
    <w:name w:val="Quote Char"/>
    <w:link w:val="Quote"/>
    <w:uiPriority w:val="29"/>
    <w:rsid w:val="007E24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4E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24E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E24E4"/>
    <w:rPr>
      <w:i/>
      <w:iCs/>
      <w:color w:val="243F60"/>
    </w:rPr>
  </w:style>
  <w:style w:type="character" w:styleId="IntenseEmphasis">
    <w:name w:val="Intense Emphasis"/>
    <w:uiPriority w:val="21"/>
    <w:qFormat/>
    <w:rsid w:val="007E24E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E24E4"/>
    <w:rPr>
      <w:b/>
      <w:bCs/>
      <w:color w:val="4F81BD"/>
    </w:rPr>
  </w:style>
  <w:style w:type="character" w:styleId="IntenseReference">
    <w:name w:val="Intense Reference"/>
    <w:uiPriority w:val="32"/>
    <w:qFormat/>
    <w:rsid w:val="007E24E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E24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4E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71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wash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" TargetMode="External"/><Relationship Id="rId12" Type="http://schemas.openxmlformats.org/officeDocument/2006/relationships/hyperlink" Target="https://wwwnc.cdc.gov/travel/notices/warning/novel-coronavirus-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guidance-home-care.html" TargetMode="External"/><Relationship Id="rId11" Type="http://schemas.openxmlformats.org/officeDocument/2006/relationships/hyperlink" Target="https://wwwnc.cdc.gov/travel/notices/warning/novel-coronavirus-china" TargetMode="External"/><Relationship Id="rId5" Type="http://schemas.openxmlformats.org/officeDocument/2006/relationships/hyperlink" Target="https://www.cdc.gov/coronavirus/2019-nCoV/hcp/infection-control.html" TargetMode="External"/><Relationship Id="rId10" Type="http://schemas.openxmlformats.org/officeDocument/2006/relationships/hyperlink" Target="https://www.cdc.gov/handhygien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andhygien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Dickerson</dc:creator>
  <cp:keywords/>
  <dc:description/>
  <cp:lastModifiedBy>Sandra Dickerson</cp:lastModifiedBy>
  <cp:revision>3</cp:revision>
  <dcterms:created xsi:type="dcterms:W3CDTF">2020-03-05T17:05:00Z</dcterms:created>
  <dcterms:modified xsi:type="dcterms:W3CDTF">2020-03-05T22:15:00Z</dcterms:modified>
</cp:coreProperties>
</file>